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ГОСУДАРСТВЕННОЕ БЮДЖЕТНОЕ ПРОФЕССИОНАЛЬНОЕ</w:t>
      </w:r>
    </w:p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ОБРАЗОВАТЕЛЬНОЕ УЧРЕЖДЕНИЕ</w:t>
      </w:r>
    </w:p>
    <w:p w:rsidR="00B16B65" w:rsidRPr="00B16B65" w:rsidRDefault="00B16B65" w:rsidP="00B16B65">
      <w:pPr>
        <w:jc w:val="center"/>
        <w:rPr>
          <w:rFonts w:eastAsia="Times New Roman"/>
          <w:sz w:val="28"/>
          <w:szCs w:val="28"/>
        </w:rPr>
      </w:pPr>
      <w:r w:rsidRPr="00B16B65">
        <w:rPr>
          <w:rFonts w:eastAsia="Times New Roman"/>
          <w:sz w:val="28"/>
          <w:szCs w:val="28"/>
        </w:rPr>
        <w:t>ВЛАДИМИРСКОЙ ОБЛАСТИ</w:t>
      </w:r>
    </w:p>
    <w:p w:rsidR="00B16B65" w:rsidRPr="00B16B65" w:rsidRDefault="00B16B65" w:rsidP="00B16B65">
      <w:pPr>
        <w:jc w:val="center"/>
        <w:rPr>
          <w:rFonts w:eastAsia="Times New Roman"/>
          <w:sz w:val="28"/>
          <w:szCs w:val="28"/>
        </w:rPr>
      </w:pPr>
      <w:r w:rsidRPr="00B16B65">
        <w:rPr>
          <w:rFonts w:eastAsia="Times New Roman"/>
          <w:sz w:val="28"/>
          <w:szCs w:val="28"/>
        </w:rPr>
        <w:t>«ВЛАДИМИРСКИЙ БАЗОВЫЙ МЕДИЦИНСКИЙ КОЛЛЕДЖ»</w:t>
      </w:r>
    </w:p>
    <w:p w:rsidR="00E050B9" w:rsidRPr="00E050B9" w:rsidRDefault="00E050B9" w:rsidP="00B16B65">
      <w:pPr>
        <w:jc w:val="center"/>
        <w:rPr>
          <w:rFonts w:eastAsia="Times New Roman"/>
          <w:sz w:val="28"/>
          <w:szCs w:val="28"/>
        </w:rPr>
      </w:pPr>
    </w:p>
    <w:p w:rsidR="00E050B9" w:rsidRDefault="00E050B9" w:rsidP="00E050B9">
      <w:pPr>
        <w:jc w:val="center"/>
        <w:outlineLvl w:val="0"/>
        <w:rPr>
          <w:sz w:val="28"/>
          <w:szCs w:val="28"/>
        </w:rPr>
      </w:pPr>
    </w:p>
    <w:p w:rsidR="00062EFA" w:rsidRPr="00062EFA" w:rsidRDefault="00062EFA" w:rsidP="00AD7200">
      <w:pPr>
        <w:pStyle w:val="Style5"/>
        <w:widowControl/>
        <w:jc w:val="center"/>
        <w:rPr>
          <w:b/>
          <w:bCs/>
          <w:sz w:val="28"/>
          <w:szCs w:val="28"/>
        </w:rPr>
      </w:pPr>
      <w:r w:rsidRPr="00062EFA">
        <w:rPr>
          <w:b/>
          <w:bCs/>
          <w:sz w:val="28"/>
          <w:szCs w:val="28"/>
        </w:rPr>
        <w:t>ИНСТРУКЦИЯ</w:t>
      </w:r>
    </w:p>
    <w:p w:rsidR="00062EFA" w:rsidRPr="008B784C" w:rsidRDefault="00062EFA" w:rsidP="00AD7200">
      <w:pPr>
        <w:widowControl/>
        <w:jc w:val="center"/>
        <w:rPr>
          <w:b/>
          <w:bCs/>
          <w:sz w:val="28"/>
          <w:szCs w:val="28"/>
        </w:rPr>
      </w:pPr>
      <w:r w:rsidRPr="00062EFA">
        <w:rPr>
          <w:b/>
          <w:bCs/>
          <w:sz w:val="28"/>
          <w:szCs w:val="28"/>
        </w:rPr>
        <w:t xml:space="preserve">по проведению </w:t>
      </w:r>
      <w:r w:rsidRPr="00062EFA">
        <w:rPr>
          <w:b/>
          <w:bCs/>
          <w:i/>
          <w:iCs/>
          <w:sz w:val="28"/>
          <w:szCs w:val="28"/>
        </w:rPr>
        <w:t xml:space="preserve">второго этапа </w:t>
      </w:r>
      <w:r w:rsidRPr="00062EFA">
        <w:rPr>
          <w:b/>
          <w:bCs/>
          <w:sz w:val="28"/>
          <w:szCs w:val="28"/>
        </w:rPr>
        <w:t>первичной аккредитации - оценка практических навыков (умений) в симулированных условиях</w:t>
      </w:r>
    </w:p>
    <w:p w:rsidR="00703B30" w:rsidRPr="008B784C" w:rsidRDefault="00AD7200" w:rsidP="00062EFA">
      <w:pPr>
        <w:widowControl/>
        <w:spacing w:line="418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05943" wp14:editId="7B7D49CF">
                <wp:simplePos x="0" y="0"/>
                <wp:positionH relativeFrom="column">
                  <wp:posOffset>-88900</wp:posOffset>
                </wp:positionH>
                <wp:positionV relativeFrom="paragraph">
                  <wp:posOffset>49530</wp:posOffset>
                </wp:positionV>
                <wp:extent cx="6780530" cy="1104265"/>
                <wp:effectExtent l="19050" t="19050" r="20320" b="196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1104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30" w:rsidRPr="00AD7200" w:rsidRDefault="00703B30" w:rsidP="00AD7200">
                            <w:pPr>
                              <w:pStyle w:val="Style6"/>
                              <w:widowControl/>
                              <w:spacing w:line="360" w:lineRule="auto"/>
                              <w:ind w:firstLine="72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При проведении </w:t>
                            </w:r>
                            <w:r w:rsidR="00AD72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второго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этапа 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аккредитации специалистов аккредитуемые должны находиться в помещениях организации в средствах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индивидуальной защиты (халат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маск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а / респиратор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, перчатки, одноразов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ая шапочка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05943" id="Прямоугольник 14" o:spid="_x0000_s1026" style="position:absolute;left:0;text-align:left;margin-left:-7pt;margin-top:3.9pt;width:533.9pt;height:8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" fillcolor="white [3201]" strokecolor="#c0504d [3205]" strokeweight="3pt">
                <v:fill opacity="0"/>
                <v:textbox>
                  <w:txbxContent>
                    <w:p w:rsidR="00703B30" w:rsidRPr="00AD7200" w:rsidRDefault="00703B30" w:rsidP="00AD7200">
                      <w:pPr>
                        <w:pStyle w:val="Style6"/>
                        <w:widowControl/>
                        <w:spacing w:line="360" w:lineRule="auto"/>
                        <w:ind w:firstLine="72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 xml:space="preserve">При проведении </w:t>
                      </w:r>
                      <w:r w:rsidR="00AD7200">
                        <w:rPr>
                          <w:rStyle w:val="FontStyle15"/>
                          <w:sz w:val="28"/>
                          <w:szCs w:val="28"/>
                        </w:rPr>
                        <w:t>второго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 xml:space="preserve"> этапа 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>аккредитации специалистов аккредитуемые должны находиться в помещениях организации в средствах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>индивидуальной защиты (халат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 xml:space="preserve">, 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>маск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>а / респиратор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>, перчатки, одноразов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>ая шапочка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703B30" w:rsidRPr="008B784C" w:rsidRDefault="00703B30" w:rsidP="00062EFA">
      <w:pPr>
        <w:widowControl/>
        <w:spacing w:line="418" w:lineRule="exact"/>
        <w:jc w:val="center"/>
        <w:rPr>
          <w:b/>
          <w:bCs/>
          <w:sz w:val="28"/>
          <w:szCs w:val="28"/>
        </w:rPr>
      </w:pPr>
    </w:p>
    <w:p w:rsidR="00703B30" w:rsidRPr="008B784C" w:rsidRDefault="00703B30" w:rsidP="00062EFA">
      <w:pPr>
        <w:widowControl/>
        <w:spacing w:line="418" w:lineRule="exact"/>
        <w:jc w:val="center"/>
        <w:rPr>
          <w:b/>
          <w:bCs/>
          <w:sz w:val="28"/>
          <w:szCs w:val="28"/>
        </w:rPr>
      </w:pPr>
    </w:p>
    <w:p w:rsidR="00703B30" w:rsidRPr="008B784C" w:rsidRDefault="00703B30" w:rsidP="00062EFA">
      <w:pPr>
        <w:widowControl/>
        <w:spacing w:line="418" w:lineRule="exact"/>
        <w:jc w:val="center"/>
        <w:rPr>
          <w:b/>
          <w:bCs/>
          <w:sz w:val="28"/>
          <w:szCs w:val="28"/>
        </w:rPr>
      </w:pPr>
    </w:p>
    <w:p w:rsidR="00703B30" w:rsidRPr="008B784C" w:rsidRDefault="00703B30" w:rsidP="00062EFA">
      <w:pPr>
        <w:widowControl/>
        <w:spacing w:line="418" w:lineRule="exact"/>
        <w:jc w:val="center"/>
        <w:rPr>
          <w:b/>
          <w:bCs/>
          <w:sz w:val="28"/>
          <w:szCs w:val="28"/>
        </w:rPr>
      </w:pP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>В день проведения второго этапа аккредитации специалиста член АПК непосредственно перед началом оценки практических навыков (умений) в симулированных условиях:</w:t>
      </w:r>
    </w:p>
    <w:p w:rsidR="00062EFA" w:rsidRPr="00703B30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>удостоверяется в личности аккредитуемого лица (аккредитуемый должен иметь при себе документ, удостоверяющий личность (паспорт);</w:t>
      </w:r>
    </w:p>
    <w:p w:rsidR="00703B30" w:rsidRPr="00703B30" w:rsidRDefault="00AD7200" w:rsidP="00703B30">
      <w:pPr>
        <w:widowControl/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1C24D" wp14:editId="7677C5E8">
                <wp:simplePos x="0" y="0"/>
                <wp:positionH relativeFrom="column">
                  <wp:posOffset>-89123</wp:posOffset>
                </wp:positionH>
                <wp:positionV relativeFrom="paragraph">
                  <wp:posOffset>118456</wp:posOffset>
                </wp:positionV>
                <wp:extent cx="6768935" cy="1068780"/>
                <wp:effectExtent l="19050" t="19050" r="1333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1068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30" w:rsidRPr="00703B30" w:rsidRDefault="00703B30" w:rsidP="00703B30">
                            <w:pPr>
                              <w:pStyle w:val="Style6"/>
                              <w:widowControl/>
                              <w:spacing w:line="360" w:lineRule="auto"/>
                              <w:ind w:firstLine="709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На расстоянии не менее 1,5 м от 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члена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АПК аккредитуемый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>снимает маску, представитель АПК провод</w:t>
                            </w:r>
                            <w:r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ит идентификацию аккредитуемого </w:t>
                            </w:r>
                            <w:r w:rsidRPr="00E64F00">
                              <w:rPr>
                                <w:rStyle w:val="FontStyle15"/>
                                <w:sz w:val="28"/>
                                <w:szCs w:val="28"/>
                              </w:rPr>
                              <w:t xml:space="preserve">на основании документа, удостоверяющего личность.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1C24D" id="Прямоугольник 15" o:spid="_x0000_s1027" style="position:absolute;left:0;text-align:left;margin-left:-7pt;margin-top:9.35pt;width:533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" fillcolor="white [3201]" strokecolor="#c0504d [3205]" strokeweight="3pt">
                <v:fill opacity="0"/>
                <v:textbox>
                  <w:txbxContent>
                    <w:p w:rsidR="00703B30" w:rsidRPr="00703B30" w:rsidRDefault="00703B30" w:rsidP="00703B30">
                      <w:pPr>
                        <w:pStyle w:val="Style6"/>
                        <w:widowControl/>
                        <w:spacing w:line="360" w:lineRule="auto"/>
                        <w:ind w:firstLine="709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 xml:space="preserve">На расстоянии не менее 1,5 м от 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>члена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 xml:space="preserve"> АПК аккредитуемый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 xml:space="preserve"> 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>снимает маску, представитель АПК провод</w:t>
                      </w:r>
                      <w:r>
                        <w:rPr>
                          <w:rStyle w:val="FontStyle15"/>
                          <w:sz w:val="28"/>
                          <w:szCs w:val="28"/>
                        </w:rPr>
                        <w:t xml:space="preserve">ит идентификацию аккредитуемого </w:t>
                      </w:r>
                      <w:r w:rsidRPr="00E64F00">
                        <w:rPr>
                          <w:rStyle w:val="FontStyle15"/>
                          <w:sz w:val="28"/>
                          <w:szCs w:val="28"/>
                        </w:rPr>
                        <w:t xml:space="preserve">на основании документа, удостоверяющего личность. </w:t>
                      </w:r>
                    </w:p>
                  </w:txbxContent>
                </v:textbox>
              </v:rect>
            </w:pict>
          </mc:Fallback>
        </mc:AlternateContent>
      </w:r>
    </w:p>
    <w:p w:rsidR="00703B30" w:rsidRPr="00703B30" w:rsidRDefault="00703B30" w:rsidP="00703B30">
      <w:pPr>
        <w:widowControl/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</w:p>
    <w:p w:rsidR="00703B30" w:rsidRPr="00703B30" w:rsidRDefault="00703B30" w:rsidP="00703B30">
      <w:pPr>
        <w:widowControl/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</w:p>
    <w:p w:rsidR="00AD7200" w:rsidRDefault="00AD7200" w:rsidP="00AD7200">
      <w:pPr>
        <w:widowControl/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</w:p>
    <w:p w:rsidR="00062EFA" w:rsidRPr="00062EFA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знакомит аккредитуемого с </w:t>
      </w:r>
      <w:r w:rsidRPr="0091464B">
        <w:rPr>
          <w:sz w:val="28"/>
          <w:szCs w:val="28"/>
        </w:rPr>
        <w:t>методическим навигатором (памяткой)</w:t>
      </w:r>
      <w:r w:rsidRPr="00062EFA">
        <w:rPr>
          <w:sz w:val="28"/>
          <w:szCs w:val="28"/>
        </w:rPr>
        <w:t xml:space="preserve"> </w:t>
      </w:r>
      <w:r w:rsidR="00C22BE3" w:rsidRPr="005D42C3">
        <w:rPr>
          <w:sz w:val="28"/>
          <w:szCs w:val="28"/>
        </w:rPr>
        <w:t xml:space="preserve">для аккредитуемого по прохождению </w:t>
      </w:r>
      <w:r w:rsidR="0091464B">
        <w:rPr>
          <w:sz w:val="28"/>
          <w:szCs w:val="28"/>
        </w:rPr>
        <w:t>второго</w:t>
      </w:r>
      <w:r w:rsidR="0091464B" w:rsidRPr="005D42C3">
        <w:rPr>
          <w:sz w:val="28"/>
          <w:szCs w:val="28"/>
        </w:rPr>
        <w:t xml:space="preserve"> этапа первичной аккредитации</w:t>
      </w:r>
      <w:r w:rsidRPr="00062EFA">
        <w:rPr>
          <w:sz w:val="28"/>
          <w:szCs w:val="28"/>
        </w:rPr>
        <w:t xml:space="preserve"> (Приложение </w:t>
      </w:r>
      <w:r w:rsidR="00AD7200">
        <w:rPr>
          <w:sz w:val="28"/>
          <w:szCs w:val="28"/>
        </w:rPr>
        <w:t>1</w:t>
      </w:r>
      <w:r w:rsidRPr="00062EFA">
        <w:rPr>
          <w:sz w:val="28"/>
          <w:szCs w:val="28"/>
        </w:rPr>
        <w:t>).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>Оценка практических навыков (умений) в симулированных условиях проводится путем оценивания демонстрации аккредитуемым последовательного выполнения практических действий в рамках практического задания</w:t>
      </w:r>
      <w:r w:rsidR="005A6B50">
        <w:rPr>
          <w:sz w:val="28"/>
          <w:szCs w:val="28"/>
        </w:rPr>
        <w:t xml:space="preserve">  сформулированного с помощью Единой базы практических средств</w:t>
      </w:r>
      <w:r w:rsidRPr="00062EFA">
        <w:rPr>
          <w:sz w:val="28"/>
          <w:szCs w:val="28"/>
        </w:rPr>
        <w:t>.</w:t>
      </w:r>
    </w:p>
    <w:p w:rsidR="001B7357" w:rsidRPr="001B7357" w:rsidRDefault="00062EFA" w:rsidP="00A1466A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Аккредитуемому предлагается практическое задание, состоящее из трех </w:t>
      </w:r>
      <w:r w:rsidR="001B7357">
        <w:rPr>
          <w:sz w:val="28"/>
          <w:szCs w:val="28"/>
        </w:rPr>
        <w:t xml:space="preserve">практических навыков (умений), </w:t>
      </w:r>
      <w:r w:rsidRPr="00062EFA">
        <w:rPr>
          <w:sz w:val="28"/>
          <w:szCs w:val="28"/>
        </w:rPr>
        <w:t xml:space="preserve">выполнение каждой манипуляции производится в отдельном </w:t>
      </w:r>
      <w:r w:rsidR="001B7357">
        <w:rPr>
          <w:sz w:val="28"/>
          <w:szCs w:val="28"/>
        </w:rPr>
        <w:t>кабинете</w:t>
      </w:r>
      <w:r w:rsidRPr="00062EFA">
        <w:rPr>
          <w:sz w:val="28"/>
          <w:szCs w:val="28"/>
        </w:rPr>
        <w:t>, время на выполнение одной манипуляции не более 10 минут.</w:t>
      </w:r>
      <w:r w:rsidR="001077A0">
        <w:rPr>
          <w:sz w:val="28"/>
          <w:szCs w:val="28"/>
        </w:rPr>
        <w:t xml:space="preserve">   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lastRenderedPageBreak/>
        <w:t xml:space="preserve">Оценка выполнения практического задания осуществляется членами АПК, в количестве не менее </w:t>
      </w:r>
      <w:r w:rsidR="00AD7200">
        <w:rPr>
          <w:sz w:val="28"/>
          <w:szCs w:val="28"/>
        </w:rPr>
        <w:t>3 человек.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Оценка правильности и последовательности выполнения действий </w:t>
      </w:r>
      <w:r w:rsidR="00BE34D6">
        <w:rPr>
          <w:sz w:val="28"/>
          <w:szCs w:val="28"/>
        </w:rPr>
        <w:t>практического навыка</w:t>
      </w:r>
      <w:r w:rsidRPr="00062EFA">
        <w:rPr>
          <w:sz w:val="28"/>
          <w:szCs w:val="28"/>
        </w:rPr>
        <w:t xml:space="preserve"> осуществляется членами АПК с помощью оценочных листов на электронных (бумажных) носителях.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Каждое </w:t>
      </w:r>
      <w:r w:rsidRPr="00531D63">
        <w:rPr>
          <w:sz w:val="28"/>
          <w:szCs w:val="28"/>
        </w:rPr>
        <w:t>правильно</w:t>
      </w:r>
      <w:r w:rsidRPr="00062EFA">
        <w:rPr>
          <w:sz w:val="28"/>
          <w:szCs w:val="28"/>
        </w:rPr>
        <w:t xml:space="preserve"> выполненное действие практического задания обозначается «да», действие не выполнено </w:t>
      </w:r>
      <w:r w:rsidR="00376B4E" w:rsidRPr="004B6E9C">
        <w:rPr>
          <w:rStyle w:val="FontStyle15"/>
          <w:sz w:val="28"/>
          <w:szCs w:val="28"/>
        </w:rPr>
        <w:t>–</w:t>
      </w:r>
      <w:r w:rsidRPr="00062EFA">
        <w:rPr>
          <w:sz w:val="28"/>
          <w:szCs w:val="28"/>
        </w:rPr>
        <w:t xml:space="preserve"> «нет». Данные из бумажных оценочных листов </w:t>
      </w:r>
      <w:r w:rsidR="00C22BE3">
        <w:rPr>
          <w:sz w:val="28"/>
          <w:szCs w:val="28"/>
        </w:rPr>
        <w:t>зан</w:t>
      </w:r>
      <w:r w:rsidRPr="00062EFA">
        <w:rPr>
          <w:sz w:val="28"/>
          <w:szCs w:val="28"/>
        </w:rPr>
        <w:t>осятся в электронн</w:t>
      </w:r>
      <w:r w:rsidR="00C22BE3">
        <w:rPr>
          <w:sz w:val="28"/>
          <w:szCs w:val="28"/>
        </w:rPr>
        <w:t>ую форму</w:t>
      </w:r>
      <w:r w:rsidRPr="00062EFA">
        <w:rPr>
          <w:sz w:val="28"/>
          <w:szCs w:val="28"/>
        </w:rPr>
        <w:t xml:space="preserve"> в день проведения этапа. 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>Председатель АПК организует по итогам второго этапа аккредитации специалиста заседание АПК.</w:t>
      </w:r>
    </w:p>
    <w:p w:rsidR="00062EFA" w:rsidRPr="009917B5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7B5">
        <w:rPr>
          <w:sz w:val="28"/>
          <w:szCs w:val="28"/>
        </w:rPr>
        <w:t>АПК принимает решение о прохождении аккредитуемым второго этапа</w:t>
      </w:r>
      <w:r w:rsidR="009917B5" w:rsidRPr="009917B5">
        <w:rPr>
          <w:sz w:val="28"/>
          <w:szCs w:val="28"/>
        </w:rPr>
        <w:t xml:space="preserve"> </w:t>
      </w:r>
      <w:r w:rsidRPr="009917B5">
        <w:rPr>
          <w:sz w:val="28"/>
          <w:szCs w:val="28"/>
        </w:rPr>
        <w:t>аккредитации специалиста:</w:t>
      </w:r>
    </w:p>
    <w:p w:rsidR="00062EFA" w:rsidRPr="00062EFA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как «сдано» при результате 70 или более процентов всех действий практических заданий; </w:t>
      </w:r>
    </w:p>
    <w:p w:rsidR="00062EFA" w:rsidRPr="00062EFA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как «не сдано» </w:t>
      </w:r>
      <w:r w:rsidR="00376B4E" w:rsidRPr="004B6E9C">
        <w:rPr>
          <w:rStyle w:val="FontStyle15"/>
          <w:sz w:val="28"/>
          <w:szCs w:val="28"/>
        </w:rPr>
        <w:t>–</w:t>
      </w:r>
      <w:r w:rsidRPr="00062EFA">
        <w:rPr>
          <w:sz w:val="28"/>
          <w:szCs w:val="28"/>
        </w:rPr>
        <w:t xml:space="preserve"> при результате 69 или менее процентов от всех действий практических заданий.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Результаты  второго этапа и решения АПК отражаются в протоколе заседания АПК. Протокол заседания АПК подписывается всеми участниками заседания непосредственно после его окончания. </w:t>
      </w:r>
    </w:p>
    <w:p w:rsid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409D">
        <w:rPr>
          <w:sz w:val="28"/>
          <w:szCs w:val="28"/>
        </w:rPr>
        <w:t>Ответственное лицо размещает на официальном сайте и информационных стендах образовательной организации информацию о результатах второго этапа аккредитации в течение двух рабочих дней со дня подписания членами АПК протокола заседания АПК.</w:t>
      </w:r>
    </w:p>
    <w:p w:rsidR="008B784C" w:rsidRDefault="008B784C" w:rsidP="008B784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85824</wp:posOffset>
                </wp:positionV>
                <wp:extent cx="6804561" cy="2375065"/>
                <wp:effectExtent l="19050" t="19050" r="1587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561" cy="2375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D5F63" id="Прямоугольник 2" o:spid="_x0000_s1026" style="position:absolute;margin-left:-4.2pt;margin-top:6.75pt;width:535.8pt;height:1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" fillcolor="white [3201]" strokecolor="#c0504d [3205]" strokeweight="3pt">
                <v:fill opacity="0"/>
              </v:rect>
            </w:pict>
          </mc:Fallback>
        </mc:AlternateContent>
      </w:r>
    </w:p>
    <w:p w:rsidR="008B784C" w:rsidRPr="008B784C" w:rsidRDefault="008B784C" w:rsidP="008B784C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8B784C">
        <w:rPr>
          <w:b/>
          <w:sz w:val="28"/>
          <w:szCs w:val="28"/>
        </w:rPr>
        <w:t>При проведении оценки практических навыков по базовой сердечнолегочной реанимации (далее – СЛР) исключается оценка искусственных вдохов «изо рта в рот». Готовность аккредитуемого к выполнению базовой СЛР должна включать оценку проведения компрессий грудной клетки. Пункты оценочного чек-листа, отражающие правильность и эффективность проведения искусственных вдохов «изо рта в рот», не оцениваются.</w:t>
      </w:r>
    </w:p>
    <w:p w:rsidR="008B784C" w:rsidRPr="0046409D" w:rsidRDefault="008B784C" w:rsidP="008B784C">
      <w:pPr>
        <w:widowControl/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</w:p>
    <w:p w:rsidR="00062EFA" w:rsidRDefault="00062EFA" w:rsidP="00062EFA">
      <w:pPr>
        <w:widowControl/>
        <w:autoSpaceDE/>
        <w:autoSpaceDN/>
        <w:adjustRightInd/>
        <w:spacing w:after="200" w:line="276" w:lineRule="auto"/>
        <w:ind w:left="142"/>
        <w:jc w:val="both"/>
        <w:rPr>
          <w:sz w:val="28"/>
          <w:szCs w:val="28"/>
        </w:rPr>
      </w:pPr>
    </w:p>
    <w:p w:rsidR="00B16B65" w:rsidRDefault="00B16B65" w:rsidP="008B784C">
      <w:pPr>
        <w:widowControl/>
        <w:autoSpaceDE/>
        <w:autoSpaceDN/>
        <w:adjustRightInd/>
        <w:spacing w:after="200" w:line="276" w:lineRule="auto"/>
        <w:ind w:left="142"/>
        <w:jc w:val="right"/>
        <w:rPr>
          <w:sz w:val="28"/>
          <w:szCs w:val="28"/>
        </w:rPr>
      </w:pPr>
    </w:p>
    <w:p w:rsidR="00B16B65" w:rsidRPr="00B16B65" w:rsidRDefault="00B16B65" w:rsidP="00B16B65">
      <w:pPr>
        <w:rPr>
          <w:sz w:val="28"/>
          <w:szCs w:val="28"/>
        </w:rPr>
      </w:pPr>
    </w:p>
    <w:p w:rsidR="005D6CE8" w:rsidRPr="005D6CE8" w:rsidRDefault="005D6CE8" w:rsidP="00B16B65">
      <w:pPr>
        <w:widowControl/>
        <w:tabs>
          <w:tab w:val="left" w:pos="1125"/>
        </w:tabs>
        <w:autoSpaceDE/>
        <w:autoSpaceDN/>
        <w:adjustRightInd/>
        <w:spacing w:after="200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Приложение</w:t>
      </w:r>
      <w:r w:rsidR="00AD7200">
        <w:rPr>
          <w:rStyle w:val="FontStyle16"/>
          <w:sz w:val="28"/>
          <w:szCs w:val="28"/>
        </w:rPr>
        <w:t xml:space="preserve"> 1</w:t>
      </w:r>
    </w:p>
    <w:p w:rsidR="0051629D" w:rsidRDefault="00062EFA" w:rsidP="00C22BE3">
      <w:pPr>
        <w:widowControl/>
        <w:tabs>
          <w:tab w:val="left" w:pos="641"/>
        </w:tabs>
        <w:jc w:val="center"/>
        <w:rPr>
          <w:b/>
          <w:sz w:val="28"/>
          <w:szCs w:val="28"/>
        </w:rPr>
      </w:pPr>
      <w:r w:rsidRPr="001077A0">
        <w:rPr>
          <w:b/>
          <w:sz w:val="28"/>
          <w:szCs w:val="28"/>
        </w:rPr>
        <w:t>МЕТОДИЧЕСКИЙ НАВИГАТОР (ПАМЯТКА)</w:t>
      </w:r>
    </w:p>
    <w:p w:rsidR="00352CD2" w:rsidRPr="001077A0" w:rsidRDefault="001077A0" w:rsidP="00C22BE3">
      <w:pPr>
        <w:widowControl/>
        <w:tabs>
          <w:tab w:val="left" w:pos="641"/>
        </w:tabs>
        <w:jc w:val="center"/>
        <w:rPr>
          <w:rStyle w:val="FontStyle16"/>
          <w:b/>
          <w:sz w:val="28"/>
          <w:szCs w:val="28"/>
        </w:rPr>
      </w:pPr>
      <w:r w:rsidRPr="001077A0">
        <w:rPr>
          <w:b/>
          <w:sz w:val="28"/>
          <w:szCs w:val="28"/>
        </w:rPr>
        <w:t xml:space="preserve">для аккредитуемого </w:t>
      </w:r>
      <w:r w:rsidR="00352CD2" w:rsidRPr="001077A0">
        <w:rPr>
          <w:rStyle w:val="FontStyle16"/>
          <w:b/>
          <w:sz w:val="28"/>
          <w:szCs w:val="28"/>
        </w:rPr>
        <w:t>по прохождению</w:t>
      </w:r>
    </w:p>
    <w:p w:rsidR="00352CD2" w:rsidRPr="005C144B" w:rsidRDefault="00352CD2" w:rsidP="00C22BE3">
      <w:pPr>
        <w:pStyle w:val="Style4"/>
        <w:widowControl/>
        <w:tabs>
          <w:tab w:val="left" w:pos="336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1077A0">
        <w:rPr>
          <w:rStyle w:val="FontStyle16"/>
          <w:b/>
          <w:i/>
          <w:sz w:val="28"/>
          <w:szCs w:val="28"/>
        </w:rPr>
        <w:t>второго этапа</w:t>
      </w:r>
      <w:r w:rsidRPr="001077A0">
        <w:rPr>
          <w:rStyle w:val="FontStyle16"/>
          <w:b/>
          <w:sz w:val="28"/>
          <w:szCs w:val="28"/>
        </w:rPr>
        <w:t xml:space="preserve"> первичной аккредитации</w:t>
      </w:r>
    </w:p>
    <w:p w:rsidR="001077A0" w:rsidRPr="0046409D" w:rsidRDefault="001077A0" w:rsidP="001077A0">
      <w:pPr>
        <w:widowControl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D42C3">
        <w:rPr>
          <w:rStyle w:val="FontStyle16"/>
          <w:sz w:val="28"/>
          <w:szCs w:val="28"/>
        </w:rPr>
        <w:t xml:space="preserve">Непосредственно перед началом </w:t>
      </w:r>
      <w:r>
        <w:rPr>
          <w:sz w:val="28"/>
          <w:szCs w:val="28"/>
        </w:rPr>
        <w:t xml:space="preserve">этапа </w:t>
      </w:r>
      <w:r w:rsidRPr="00062EFA">
        <w:rPr>
          <w:sz w:val="28"/>
          <w:szCs w:val="28"/>
        </w:rPr>
        <w:t xml:space="preserve">оценки практических навыков (умений) в симулированных </w:t>
      </w:r>
      <w:r w:rsidRPr="001077A0">
        <w:rPr>
          <w:sz w:val="28"/>
          <w:szCs w:val="28"/>
        </w:rPr>
        <w:t>условиях</w:t>
      </w:r>
      <w:r w:rsidRPr="001077A0">
        <w:rPr>
          <w:rStyle w:val="FontStyle16"/>
          <w:sz w:val="28"/>
          <w:szCs w:val="28"/>
        </w:rPr>
        <w:t xml:space="preserve"> аккредитуемый</w:t>
      </w:r>
      <w:r w:rsidRPr="005D42C3">
        <w:rPr>
          <w:rStyle w:val="FontStyle16"/>
          <w:sz w:val="28"/>
          <w:szCs w:val="28"/>
        </w:rPr>
        <w:t xml:space="preserve"> должен предъявить члену АПК документ</w:t>
      </w:r>
      <w:r w:rsidRPr="005D42C3">
        <w:rPr>
          <w:sz w:val="28"/>
          <w:szCs w:val="28"/>
        </w:rPr>
        <w:t xml:space="preserve"> удостоверяющий личность (паспорт)</w:t>
      </w:r>
      <w:r w:rsidR="00BE34D6">
        <w:rPr>
          <w:sz w:val="28"/>
          <w:szCs w:val="28"/>
        </w:rPr>
        <w:t xml:space="preserve"> и </w:t>
      </w:r>
      <w:r w:rsidR="00BE34D6" w:rsidRPr="00531D63">
        <w:rPr>
          <w:sz w:val="28"/>
          <w:szCs w:val="28"/>
        </w:rPr>
        <w:t xml:space="preserve">получить </w:t>
      </w:r>
      <w:r w:rsidR="00531D63">
        <w:rPr>
          <w:sz w:val="28"/>
          <w:szCs w:val="28"/>
        </w:rPr>
        <w:t xml:space="preserve">практическое задание и карточку с индивидуальным </w:t>
      </w:r>
      <w:r w:rsidR="000F0DD4" w:rsidRPr="000F0DD4">
        <w:rPr>
          <w:sz w:val="28"/>
          <w:szCs w:val="28"/>
        </w:rPr>
        <w:t>маршрут</w:t>
      </w:r>
      <w:r w:rsidR="000F0DD4">
        <w:rPr>
          <w:sz w:val="28"/>
          <w:szCs w:val="28"/>
        </w:rPr>
        <w:t>ом</w:t>
      </w:r>
      <w:r w:rsidRPr="005D42C3">
        <w:rPr>
          <w:sz w:val="28"/>
          <w:szCs w:val="28"/>
        </w:rPr>
        <w:t>.</w:t>
      </w:r>
    </w:p>
    <w:p w:rsidR="00174132" w:rsidRPr="00352CD2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CD2">
        <w:rPr>
          <w:sz w:val="28"/>
          <w:szCs w:val="28"/>
        </w:rPr>
        <w:t>знакомьтесь с практическим заданием</w:t>
      </w:r>
      <w:r w:rsidR="005A6B50">
        <w:rPr>
          <w:sz w:val="28"/>
          <w:szCs w:val="28"/>
        </w:rPr>
        <w:t xml:space="preserve">, которое формируется с помощью </w:t>
      </w:r>
      <w:r w:rsidR="005A6B50" w:rsidRPr="00531D63">
        <w:rPr>
          <w:sz w:val="28"/>
          <w:szCs w:val="28"/>
        </w:rPr>
        <w:t>Единой базы практических средств</w:t>
      </w:r>
      <w:r w:rsidRPr="00531D63">
        <w:rPr>
          <w:sz w:val="28"/>
          <w:szCs w:val="28"/>
        </w:rPr>
        <w:t>.</w:t>
      </w:r>
      <w:r w:rsidRPr="00352CD2">
        <w:rPr>
          <w:sz w:val="28"/>
          <w:szCs w:val="28"/>
        </w:rPr>
        <w:t xml:space="preserve"> Общее время для выполнения практического задания составляет 30 минут</w:t>
      </w:r>
      <w:r>
        <w:rPr>
          <w:sz w:val="28"/>
          <w:szCs w:val="28"/>
        </w:rPr>
        <w:t xml:space="preserve">. Задание включает 3 практических навыка, каждый из которых принимается в </w:t>
      </w:r>
      <w:r w:rsidR="001E627F">
        <w:rPr>
          <w:sz w:val="28"/>
          <w:szCs w:val="28"/>
        </w:rPr>
        <w:t xml:space="preserve">отдельном </w:t>
      </w:r>
      <w:r>
        <w:rPr>
          <w:sz w:val="28"/>
          <w:szCs w:val="28"/>
        </w:rPr>
        <w:t xml:space="preserve">кабинете в соответствии с </w:t>
      </w:r>
      <w:r w:rsidR="000F0DD4">
        <w:rPr>
          <w:sz w:val="28"/>
          <w:szCs w:val="28"/>
        </w:rPr>
        <w:t>карточкой с индивидуальным маршрутом</w:t>
      </w:r>
      <w:r>
        <w:rPr>
          <w:sz w:val="28"/>
          <w:szCs w:val="28"/>
        </w:rPr>
        <w:t>.</w:t>
      </w:r>
      <w:r w:rsidRPr="0017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выполнение одного </w:t>
      </w:r>
      <w:r w:rsidRPr="00531D63">
        <w:rPr>
          <w:sz w:val="28"/>
          <w:szCs w:val="28"/>
        </w:rPr>
        <w:t>практического навыка</w:t>
      </w:r>
      <w:r w:rsidR="001E627F">
        <w:rPr>
          <w:sz w:val="28"/>
          <w:szCs w:val="28"/>
        </w:rPr>
        <w:t xml:space="preserve"> </w:t>
      </w:r>
      <w:r w:rsidR="00F728D9" w:rsidRPr="004B6E9C">
        <w:rPr>
          <w:rStyle w:val="FontStyle1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CD2">
        <w:rPr>
          <w:sz w:val="28"/>
          <w:szCs w:val="28"/>
        </w:rPr>
        <w:t>10 мин.</w:t>
      </w:r>
    </w:p>
    <w:p w:rsidR="00062EFA" w:rsidRPr="00C22BE3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Войдите</w:t>
      </w:r>
      <w:r w:rsidR="00062EFA" w:rsidRPr="00174132">
        <w:rPr>
          <w:sz w:val="28"/>
          <w:szCs w:val="28"/>
        </w:rPr>
        <w:t xml:space="preserve"> в </w:t>
      </w:r>
      <w:r w:rsidRPr="00C22BE3">
        <w:rPr>
          <w:sz w:val="28"/>
          <w:szCs w:val="28"/>
        </w:rPr>
        <w:t xml:space="preserve">кабинет </w:t>
      </w:r>
      <w:r w:rsidR="00062EFA" w:rsidRPr="00C22BE3">
        <w:rPr>
          <w:sz w:val="28"/>
          <w:szCs w:val="28"/>
        </w:rPr>
        <w:t xml:space="preserve">строго по сигналу «ВОЙДИТЕ В </w:t>
      </w:r>
      <w:r w:rsidRPr="00C22BE3">
        <w:rPr>
          <w:sz w:val="28"/>
          <w:szCs w:val="28"/>
        </w:rPr>
        <w:t>КАБИНЕТ</w:t>
      </w:r>
      <w:r w:rsidR="00062EFA" w:rsidRPr="00C22BE3">
        <w:rPr>
          <w:sz w:val="28"/>
          <w:szCs w:val="28"/>
        </w:rPr>
        <w:t>»</w:t>
      </w:r>
      <w:r w:rsidR="00397F2B">
        <w:rPr>
          <w:sz w:val="28"/>
          <w:szCs w:val="28"/>
        </w:rPr>
        <w:tab/>
      </w:r>
      <w:r w:rsidR="00531D63">
        <w:rPr>
          <w:sz w:val="28"/>
          <w:szCs w:val="28"/>
        </w:rPr>
        <w:t>.</w:t>
      </w:r>
    </w:p>
    <w:p w:rsidR="00174132" w:rsidRPr="001E627F" w:rsidRDefault="00174132" w:rsidP="001E627F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практический навык.</w:t>
      </w:r>
      <w:r w:rsidRPr="00174132">
        <w:rPr>
          <w:sz w:val="28"/>
          <w:szCs w:val="28"/>
        </w:rPr>
        <w:t xml:space="preserve"> </w:t>
      </w:r>
      <w:r w:rsidRPr="00062EFA">
        <w:rPr>
          <w:sz w:val="28"/>
          <w:szCs w:val="28"/>
        </w:rPr>
        <w:t xml:space="preserve">Роль пациента </w:t>
      </w:r>
      <w:r>
        <w:rPr>
          <w:sz w:val="28"/>
          <w:szCs w:val="28"/>
        </w:rPr>
        <w:t xml:space="preserve">выполняют куклы-тренажеры (по специальности Фармация </w:t>
      </w:r>
      <w:r w:rsidR="00F728D9" w:rsidRPr="004B6E9C">
        <w:rPr>
          <w:rStyle w:val="FontStyle1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2EF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 подготовленные люди).</w:t>
      </w:r>
      <w:r w:rsidRPr="00174132">
        <w:rPr>
          <w:sz w:val="28"/>
          <w:szCs w:val="28"/>
        </w:rPr>
        <w:t xml:space="preserve"> </w:t>
      </w:r>
      <w:r w:rsidR="001E627F" w:rsidRPr="001E627F">
        <w:rPr>
          <w:sz w:val="28"/>
          <w:szCs w:val="28"/>
        </w:rPr>
        <w:t>Во время нахождения в кабинете не нужно вступать в переговоры с экзаменатором.</w:t>
      </w:r>
      <w:r w:rsidR="001E627F">
        <w:rPr>
          <w:sz w:val="28"/>
          <w:szCs w:val="28"/>
        </w:rPr>
        <w:t xml:space="preserve"> </w:t>
      </w:r>
    </w:p>
    <w:p w:rsidR="001E627F" w:rsidRPr="00062EFA" w:rsidRDefault="001E627F" w:rsidP="001E627F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2EFA">
        <w:rPr>
          <w:sz w:val="28"/>
          <w:szCs w:val="28"/>
        </w:rPr>
        <w:t>браща</w:t>
      </w:r>
      <w:r>
        <w:rPr>
          <w:sz w:val="28"/>
          <w:szCs w:val="28"/>
        </w:rPr>
        <w:t>йтесь</w:t>
      </w:r>
      <w:r w:rsidRPr="00062EFA">
        <w:rPr>
          <w:sz w:val="28"/>
          <w:szCs w:val="28"/>
        </w:rPr>
        <w:t xml:space="preserve"> с оборудованием, документацией и тренажерами так, как если бы это было в реальной практике</w:t>
      </w:r>
      <w:r>
        <w:rPr>
          <w:sz w:val="28"/>
          <w:szCs w:val="28"/>
        </w:rPr>
        <w:t>, при</w:t>
      </w:r>
      <w:r w:rsidRPr="00062EFA">
        <w:rPr>
          <w:sz w:val="28"/>
          <w:szCs w:val="28"/>
        </w:rPr>
        <w:t xml:space="preserve"> возн</w:t>
      </w:r>
      <w:r>
        <w:rPr>
          <w:sz w:val="28"/>
          <w:szCs w:val="28"/>
        </w:rPr>
        <w:t>икновении</w:t>
      </w:r>
      <w:r w:rsidRPr="00062EF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062EFA">
        <w:rPr>
          <w:sz w:val="28"/>
          <w:szCs w:val="28"/>
        </w:rPr>
        <w:t>, связанн</w:t>
      </w:r>
      <w:r>
        <w:rPr>
          <w:sz w:val="28"/>
          <w:szCs w:val="28"/>
        </w:rPr>
        <w:t>ой</w:t>
      </w:r>
      <w:r w:rsidRPr="00062EFA">
        <w:rPr>
          <w:sz w:val="28"/>
          <w:szCs w:val="28"/>
        </w:rPr>
        <w:t xml:space="preserve"> с оснащением или особенностями работы тренажеров или иного оборудования, </w:t>
      </w:r>
      <w:r>
        <w:rPr>
          <w:sz w:val="28"/>
          <w:szCs w:val="28"/>
        </w:rPr>
        <w:t>озвучьте ее вслух</w:t>
      </w:r>
      <w:r w:rsidRPr="00062EFA">
        <w:rPr>
          <w:sz w:val="28"/>
          <w:szCs w:val="28"/>
        </w:rPr>
        <w:t>.</w:t>
      </w:r>
      <w:r w:rsidRPr="001E6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</w:t>
      </w:r>
      <w:r w:rsidRPr="00062EFA">
        <w:rPr>
          <w:sz w:val="28"/>
          <w:szCs w:val="28"/>
        </w:rPr>
        <w:t>Вы можете воспользоваться нормативной базой.</w:t>
      </w:r>
    </w:p>
    <w:p w:rsidR="00174132" w:rsidRPr="00352CD2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CD2">
        <w:rPr>
          <w:sz w:val="28"/>
          <w:szCs w:val="28"/>
        </w:rPr>
        <w:t xml:space="preserve">За одну минуту до окончания выполнения практического </w:t>
      </w:r>
      <w:r>
        <w:rPr>
          <w:sz w:val="28"/>
          <w:szCs w:val="28"/>
        </w:rPr>
        <w:t>навыка</w:t>
      </w:r>
      <w:r w:rsidRPr="00352CD2">
        <w:rPr>
          <w:sz w:val="28"/>
          <w:szCs w:val="28"/>
        </w:rPr>
        <w:t xml:space="preserve"> прозвучит звуковой сигнал, означающий, что время нахождения в </w:t>
      </w:r>
      <w:r>
        <w:rPr>
          <w:sz w:val="28"/>
          <w:szCs w:val="28"/>
        </w:rPr>
        <w:t xml:space="preserve">кабинете </w:t>
      </w:r>
      <w:r w:rsidRPr="00352CD2">
        <w:rPr>
          <w:sz w:val="28"/>
          <w:szCs w:val="28"/>
        </w:rPr>
        <w:t>заканчивается.</w:t>
      </w:r>
    </w:p>
    <w:p w:rsidR="00062EFA" w:rsidRPr="00174132" w:rsidRDefault="00062EFA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4132">
        <w:rPr>
          <w:sz w:val="28"/>
          <w:szCs w:val="28"/>
        </w:rPr>
        <w:t>Вы</w:t>
      </w:r>
      <w:r w:rsidR="00174132">
        <w:rPr>
          <w:sz w:val="28"/>
          <w:szCs w:val="28"/>
        </w:rPr>
        <w:t xml:space="preserve">йдите </w:t>
      </w:r>
      <w:r w:rsidRPr="00174132">
        <w:rPr>
          <w:sz w:val="28"/>
          <w:szCs w:val="28"/>
        </w:rPr>
        <w:t xml:space="preserve">из </w:t>
      </w:r>
      <w:r w:rsidR="00174132">
        <w:rPr>
          <w:sz w:val="28"/>
          <w:szCs w:val="28"/>
        </w:rPr>
        <w:t>кабинета</w:t>
      </w:r>
      <w:r w:rsidRPr="00174132">
        <w:rPr>
          <w:sz w:val="28"/>
          <w:szCs w:val="28"/>
        </w:rPr>
        <w:t xml:space="preserve"> строго по звуковому сигналу. Даже если Вы полностью выполнили практическое задание в более короткий срок, дождитесь звукового сигнала.</w:t>
      </w:r>
    </w:p>
    <w:p w:rsidR="00062EFA" w:rsidRDefault="00174132" w:rsidP="0045666B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Продемонстрируйте в</w:t>
      </w:r>
      <w:r w:rsidR="00062EFA" w:rsidRPr="00352CD2">
        <w:rPr>
          <w:sz w:val="28"/>
          <w:szCs w:val="28"/>
        </w:rPr>
        <w:t>ыполн</w:t>
      </w:r>
      <w:r>
        <w:rPr>
          <w:sz w:val="28"/>
          <w:szCs w:val="28"/>
        </w:rPr>
        <w:t>ение</w:t>
      </w:r>
      <w:r w:rsidR="00062EFA" w:rsidRPr="00352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двух </w:t>
      </w:r>
      <w:r w:rsidR="00062EFA" w:rsidRPr="00352CD2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="00062EFA" w:rsidRPr="00352CD2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062EFA" w:rsidRPr="00352CD2">
        <w:rPr>
          <w:sz w:val="28"/>
          <w:szCs w:val="28"/>
        </w:rPr>
        <w:t xml:space="preserve">, последовательно переходя в указанные </w:t>
      </w:r>
      <w:r>
        <w:rPr>
          <w:sz w:val="28"/>
          <w:szCs w:val="28"/>
        </w:rPr>
        <w:t>кабинеты по карт</w:t>
      </w:r>
      <w:r w:rsidR="000F0DD4">
        <w:rPr>
          <w:sz w:val="28"/>
          <w:szCs w:val="28"/>
        </w:rPr>
        <w:t xml:space="preserve">очке с </w:t>
      </w:r>
      <w:r w:rsidRPr="00531D63">
        <w:rPr>
          <w:sz w:val="28"/>
          <w:szCs w:val="28"/>
        </w:rPr>
        <w:t>индивидуальн</w:t>
      </w:r>
      <w:r w:rsidR="000F0DD4" w:rsidRPr="00531D63">
        <w:rPr>
          <w:sz w:val="28"/>
          <w:szCs w:val="28"/>
        </w:rPr>
        <w:t>ым</w:t>
      </w:r>
      <w:r w:rsidRPr="00531D63">
        <w:rPr>
          <w:sz w:val="28"/>
          <w:szCs w:val="28"/>
        </w:rPr>
        <w:t xml:space="preserve"> маршрут</w:t>
      </w:r>
      <w:r w:rsidR="000F0DD4" w:rsidRPr="00531D63">
        <w:rPr>
          <w:sz w:val="28"/>
          <w:szCs w:val="28"/>
        </w:rPr>
        <w:t>ом</w:t>
      </w:r>
      <w:r>
        <w:rPr>
          <w:sz w:val="28"/>
          <w:szCs w:val="28"/>
        </w:rPr>
        <w:t>, с соблюдени</w:t>
      </w:r>
      <w:bookmarkStart w:id="0" w:name="_GoBack"/>
      <w:bookmarkEnd w:id="0"/>
      <w:r>
        <w:rPr>
          <w:sz w:val="28"/>
          <w:szCs w:val="28"/>
        </w:rPr>
        <w:t>ем вышеперечисленных правил</w:t>
      </w:r>
      <w:r w:rsidR="00062EFA" w:rsidRPr="00352CD2">
        <w:rPr>
          <w:sz w:val="28"/>
          <w:szCs w:val="28"/>
        </w:rPr>
        <w:t>.</w:t>
      </w:r>
    </w:p>
    <w:sectPr w:rsidR="00062EFA" w:rsidSect="00AD7200">
      <w:footerReference w:type="default" r:id="rId8"/>
      <w:pgSz w:w="11907" w:h="16840" w:code="9"/>
      <w:pgMar w:top="567" w:right="708" w:bottom="56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F6" w:rsidRDefault="00C857F6">
      <w:r>
        <w:separator/>
      </w:r>
    </w:p>
  </w:endnote>
  <w:endnote w:type="continuationSeparator" w:id="0">
    <w:p w:rsidR="00C857F6" w:rsidRDefault="00C8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422364"/>
      <w:docPartObj>
        <w:docPartGallery w:val="Page Numbers (Bottom of Page)"/>
        <w:docPartUnique/>
      </w:docPartObj>
    </w:sdtPr>
    <w:sdtEndPr/>
    <w:sdtContent>
      <w:p w:rsidR="00C82DD2" w:rsidRDefault="00C82D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65">
          <w:rPr>
            <w:noProof/>
          </w:rPr>
          <w:t>1</w:t>
        </w:r>
        <w:r>
          <w:fldChar w:fldCharType="end"/>
        </w:r>
      </w:p>
    </w:sdtContent>
  </w:sdt>
  <w:p w:rsidR="00C82DD2" w:rsidRDefault="00C82D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F6" w:rsidRDefault="00C857F6">
      <w:r>
        <w:separator/>
      </w:r>
    </w:p>
  </w:footnote>
  <w:footnote w:type="continuationSeparator" w:id="0">
    <w:p w:rsidR="00C857F6" w:rsidRDefault="00C8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5C0D06"/>
    <w:lvl w:ilvl="0">
      <w:numFmt w:val="bullet"/>
      <w:lvlText w:val="*"/>
      <w:lvlJc w:val="left"/>
    </w:lvl>
  </w:abstractNum>
  <w:abstractNum w:abstractNumId="1">
    <w:nsid w:val="0D971B2E"/>
    <w:multiLevelType w:val="singleLevel"/>
    <w:tmpl w:val="D5001D5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B121A3B"/>
    <w:multiLevelType w:val="hybridMultilevel"/>
    <w:tmpl w:val="FAE26EB0"/>
    <w:lvl w:ilvl="0" w:tplc="C7DCBA42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DA66A2"/>
    <w:multiLevelType w:val="hybridMultilevel"/>
    <w:tmpl w:val="491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558"/>
    <w:multiLevelType w:val="hybridMultilevel"/>
    <w:tmpl w:val="43CA0D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FBF4643"/>
    <w:multiLevelType w:val="hybridMultilevel"/>
    <w:tmpl w:val="796A584E"/>
    <w:lvl w:ilvl="0" w:tplc="1E60CE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79170F"/>
    <w:multiLevelType w:val="hybridMultilevel"/>
    <w:tmpl w:val="998883D0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E781F04"/>
    <w:multiLevelType w:val="hybridMultilevel"/>
    <w:tmpl w:val="C00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43B5"/>
    <w:multiLevelType w:val="multilevel"/>
    <w:tmpl w:val="7B2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70B49"/>
    <w:multiLevelType w:val="singleLevel"/>
    <w:tmpl w:val="F86C017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7F873C43"/>
    <w:multiLevelType w:val="hybridMultilevel"/>
    <w:tmpl w:val="8050DFEA"/>
    <w:lvl w:ilvl="0" w:tplc="B818EAE6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2"/>
    <w:rsid w:val="0000425F"/>
    <w:rsid w:val="000065FC"/>
    <w:rsid w:val="0002090D"/>
    <w:rsid w:val="00062EFA"/>
    <w:rsid w:val="000C38D4"/>
    <w:rsid w:val="000F0DD4"/>
    <w:rsid w:val="001077A0"/>
    <w:rsid w:val="00147BD5"/>
    <w:rsid w:val="00174132"/>
    <w:rsid w:val="001B7357"/>
    <w:rsid w:val="001D6F94"/>
    <w:rsid w:val="001E627F"/>
    <w:rsid w:val="002075EC"/>
    <w:rsid w:val="0022010E"/>
    <w:rsid w:val="002368AD"/>
    <w:rsid w:val="002B216C"/>
    <w:rsid w:val="002C0574"/>
    <w:rsid w:val="003131FF"/>
    <w:rsid w:val="00352CD2"/>
    <w:rsid w:val="00376B4E"/>
    <w:rsid w:val="0038524E"/>
    <w:rsid w:val="003875D7"/>
    <w:rsid w:val="00397F2B"/>
    <w:rsid w:val="00404B0F"/>
    <w:rsid w:val="004053BD"/>
    <w:rsid w:val="0045666B"/>
    <w:rsid w:val="0046409D"/>
    <w:rsid w:val="004B580F"/>
    <w:rsid w:val="004B6E9C"/>
    <w:rsid w:val="0051629D"/>
    <w:rsid w:val="00531D63"/>
    <w:rsid w:val="00536C2D"/>
    <w:rsid w:val="00580AD3"/>
    <w:rsid w:val="00585724"/>
    <w:rsid w:val="005A6B50"/>
    <w:rsid w:val="005A6D22"/>
    <w:rsid w:val="005C144B"/>
    <w:rsid w:val="005D42C3"/>
    <w:rsid w:val="005D6CE8"/>
    <w:rsid w:val="006254FC"/>
    <w:rsid w:val="00636AC9"/>
    <w:rsid w:val="00674CAD"/>
    <w:rsid w:val="00691BCA"/>
    <w:rsid w:val="006A1BB9"/>
    <w:rsid w:val="006B24B6"/>
    <w:rsid w:val="006F4E5F"/>
    <w:rsid w:val="00703B30"/>
    <w:rsid w:val="0073516C"/>
    <w:rsid w:val="007550B7"/>
    <w:rsid w:val="007618E6"/>
    <w:rsid w:val="0077188E"/>
    <w:rsid w:val="00792467"/>
    <w:rsid w:val="007A4E54"/>
    <w:rsid w:val="007F73CD"/>
    <w:rsid w:val="0081689A"/>
    <w:rsid w:val="008431E0"/>
    <w:rsid w:val="00850127"/>
    <w:rsid w:val="008B784C"/>
    <w:rsid w:val="008E0A3C"/>
    <w:rsid w:val="0091464B"/>
    <w:rsid w:val="009237AC"/>
    <w:rsid w:val="009917B5"/>
    <w:rsid w:val="00A1466A"/>
    <w:rsid w:val="00A32693"/>
    <w:rsid w:val="00AD7200"/>
    <w:rsid w:val="00B11A96"/>
    <w:rsid w:val="00B16B65"/>
    <w:rsid w:val="00B33F38"/>
    <w:rsid w:val="00B75C1E"/>
    <w:rsid w:val="00BE34D6"/>
    <w:rsid w:val="00C001A2"/>
    <w:rsid w:val="00C22BE3"/>
    <w:rsid w:val="00C3083A"/>
    <w:rsid w:val="00C77F2D"/>
    <w:rsid w:val="00C82DD2"/>
    <w:rsid w:val="00C857F6"/>
    <w:rsid w:val="00CA7081"/>
    <w:rsid w:val="00CD624E"/>
    <w:rsid w:val="00D65E12"/>
    <w:rsid w:val="00E050B9"/>
    <w:rsid w:val="00E75CD7"/>
    <w:rsid w:val="00F128A8"/>
    <w:rsid w:val="00F37763"/>
    <w:rsid w:val="00F425F0"/>
    <w:rsid w:val="00F4346A"/>
    <w:rsid w:val="00F728D9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CBC403-A09F-4C07-99CD-29D779C8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5" w:lineRule="exact"/>
      <w:ind w:hanging="33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88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85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5857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4E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CAD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CA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BF1E-AE01-4E95-B5F6-915E4F69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НО НМК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Алексеенко</dc:creator>
  <cp:lastModifiedBy>user</cp:lastModifiedBy>
  <cp:revision>4</cp:revision>
  <cp:lastPrinted>2020-10-06T07:18:00Z</cp:lastPrinted>
  <dcterms:created xsi:type="dcterms:W3CDTF">2020-10-06T06:19:00Z</dcterms:created>
  <dcterms:modified xsi:type="dcterms:W3CDTF">2020-10-20T08:40:00Z</dcterms:modified>
</cp:coreProperties>
</file>